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B0" w:rsidRDefault="00421DB0" w:rsidP="00421DB0">
      <w:pPr>
        <w:pStyle w:val="Bunntekst"/>
        <w:tabs>
          <w:tab w:val="clear" w:pos="4819"/>
          <w:tab w:val="clear" w:pos="9071"/>
        </w:tabs>
      </w:pPr>
      <w:r>
        <w:t>******************************************************************************************</w:t>
      </w:r>
    </w:p>
    <w:p w:rsidR="00421DB0" w:rsidRPr="005C0C94" w:rsidRDefault="00421DB0" w:rsidP="00421DB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57150</wp:posOffset>
            </wp:positionV>
            <wp:extent cx="802640" cy="962660"/>
            <wp:effectExtent l="19050" t="0" r="0" b="0"/>
            <wp:wrapTight wrapText="bothSides">
              <wp:wrapPolygon edited="0">
                <wp:start x="-513" y="0"/>
                <wp:lineTo x="-513" y="6839"/>
                <wp:lineTo x="1538" y="13678"/>
                <wp:lineTo x="7177" y="20517"/>
                <wp:lineTo x="9228" y="21372"/>
                <wp:lineTo x="12304" y="21372"/>
                <wp:lineTo x="12816" y="21372"/>
                <wp:lineTo x="13842" y="20517"/>
                <wp:lineTo x="14354" y="20517"/>
                <wp:lineTo x="19994" y="14106"/>
                <wp:lineTo x="19994" y="13678"/>
                <wp:lineTo x="21532" y="7266"/>
                <wp:lineTo x="21532" y="0"/>
                <wp:lineTo x="-513" y="0"/>
              </wp:wrapPolygon>
            </wp:wrapTight>
            <wp:docPr id="1" name="Bilde 0" descr="Kommunevåpen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munevåpen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49E">
        <w:rPr>
          <w:b/>
          <w:sz w:val="24"/>
          <w:szCs w:val="24"/>
        </w:rPr>
        <w:t>VIKNA KOMMUNE</w:t>
      </w: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sz w:val="24"/>
        </w:rPr>
      </w:pPr>
      <w:r>
        <w:rPr>
          <w:sz w:val="24"/>
        </w:rPr>
        <w:t>RÅDMANNEN</w:t>
      </w: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b/>
          <w:sz w:val="24"/>
        </w:rPr>
      </w:pP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b/>
          <w:sz w:val="24"/>
        </w:rPr>
      </w:pP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b/>
          <w:sz w:val="24"/>
        </w:rPr>
      </w:pP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b/>
          <w:sz w:val="24"/>
        </w:rPr>
      </w:pPr>
    </w:p>
    <w:p w:rsidR="00421DB0" w:rsidRDefault="00421DB0" w:rsidP="00421DB0">
      <w:pPr>
        <w:tabs>
          <w:tab w:val="left" w:pos="2736"/>
          <w:tab w:val="left" w:pos="5040"/>
          <w:tab w:val="left" w:pos="7200"/>
        </w:tabs>
        <w:rPr>
          <w:b/>
          <w:sz w:val="24"/>
        </w:rPr>
      </w:pPr>
    </w:p>
    <w:p w:rsidR="001258B7" w:rsidRDefault="00421DB0" w:rsidP="001258B7">
      <w:pPr>
        <w:tabs>
          <w:tab w:val="left" w:pos="2736"/>
          <w:tab w:val="left" w:pos="5040"/>
          <w:tab w:val="left" w:pos="7200"/>
        </w:tabs>
        <w:jc w:val="center"/>
        <w:rPr>
          <w:b/>
          <w:sz w:val="32"/>
          <w:szCs w:val="32"/>
        </w:rPr>
      </w:pPr>
      <w:r w:rsidRPr="001258B7">
        <w:rPr>
          <w:b/>
          <w:sz w:val="32"/>
          <w:szCs w:val="32"/>
        </w:rPr>
        <w:t>KOMM</w:t>
      </w:r>
      <w:r w:rsidR="001258B7">
        <w:rPr>
          <w:b/>
          <w:sz w:val="32"/>
          <w:szCs w:val="32"/>
        </w:rPr>
        <w:t>UNALE RETNINGSLINJER –</w:t>
      </w:r>
    </w:p>
    <w:p w:rsidR="00421DB0" w:rsidRPr="001258B7" w:rsidRDefault="00421DB0" w:rsidP="001258B7">
      <w:pPr>
        <w:tabs>
          <w:tab w:val="left" w:pos="2736"/>
          <w:tab w:val="left" w:pos="5040"/>
          <w:tab w:val="left" w:pos="7200"/>
        </w:tabs>
        <w:jc w:val="center"/>
        <w:rPr>
          <w:b/>
          <w:sz w:val="32"/>
          <w:szCs w:val="32"/>
        </w:rPr>
      </w:pPr>
      <w:r w:rsidRPr="001258B7">
        <w:rPr>
          <w:b/>
          <w:sz w:val="32"/>
          <w:szCs w:val="32"/>
        </w:rPr>
        <w:t xml:space="preserve"> FORVALTNINGEN AV LØSKATTEBESTANDEN I </w:t>
      </w:r>
      <w:r w:rsidR="00D335D9" w:rsidRPr="001258B7">
        <w:rPr>
          <w:b/>
          <w:sz w:val="32"/>
          <w:szCs w:val="32"/>
        </w:rPr>
        <w:t xml:space="preserve">TETTBYGDE STRØK I </w:t>
      </w:r>
      <w:r w:rsidRPr="001258B7">
        <w:rPr>
          <w:b/>
          <w:sz w:val="32"/>
          <w:szCs w:val="32"/>
        </w:rPr>
        <w:t>VIKNA KOMMUNE</w:t>
      </w:r>
    </w:p>
    <w:p w:rsidR="00975D20" w:rsidRDefault="00975D20"/>
    <w:p w:rsidR="00D335D9" w:rsidRDefault="00D335D9"/>
    <w:p w:rsidR="00421DB0" w:rsidRPr="001258B7" w:rsidRDefault="005F1B50" w:rsidP="005F1B50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1258B7">
        <w:rPr>
          <w:sz w:val="32"/>
          <w:szCs w:val="32"/>
        </w:rPr>
        <w:t>Kommunens forvaltning av katteholdet i Vikna styres av vedtatte retningslinjer for dyrehold i tettbygde strøk i Vikna kommune – vedtatt av kommunestyret i sak 25/</w:t>
      </w:r>
      <w:r w:rsidR="00EF7CD5">
        <w:rPr>
          <w:sz w:val="32"/>
          <w:szCs w:val="32"/>
        </w:rPr>
        <w:t>20</w:t>
      </w:r>
      <w:r w:rsidRPr="001258B7">
        <w:rPr>
          <w:sz w:val="32"/>
          <w:szCs w:val="32"/>
        </w:rPr>
        <w:t>10.</w:t>
      </w:r>
    </w:p>
    <w:p w:rsidR="00D335D9" w:rsidRPr="001258B7" w:rsidRDefault="00D335D9" w:rsidP="00D335D9">
      <w:pPr>
        <w:pStyle w:val="Listeavsnitt"/>
        <w:ind w:left="720"/>
        <w:rPr>
          <w:sz w:val="32"/>
          <w:szCs w:val="32"/>
        </w:rPr>
      </w:pPr>
    </w:p>
    <w:p w:rsidR="00D335D9" w:rsidRPr="001258B7" w:rsidRDefault="006F661C" w:rsidP="00D335D9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Kommunen di</w:t>
      </w:r>
      <w:r w:rsidR="001643FE">
        <w:rPr>
          <w:sz w:val="32"/>
          <w:szCs w:val="32"/>
        </w:rPr>
        <w:t>sponerer e</w:t>
      </w:r>
      <w:r>
        <w:rPr>
          <w:sz w:val="32"/>
          <w:szCs w:val="32"/>
        </w:rPr>
        <w:t>tt</w:t>
      </w:r>
      <w:r w:rsidR="001258B7">
        <w:rPr>
          <w:sz w:val="32"/>
          <w:szCs w:val="32"/>
        </w:rPr>
        <w:t xml:space="preserve"> st</w:t>
      </w:r>
      <w:r w:rsidR="005F1B50" w:rsidRPr="001258B7">
        <w:rPr>
          <w:sz w:val="32"/>
          <w:szCs w:val="32"/>
        </w:rPr>
        <w:t>k</w:t>
      </w:r>
      <w:r w:rsidR="001258B7">
        <w:rPr>
          <w:sz w:val="32"/>
          <w:szCs w:val="32"/>
        </w:rPr>
        <w:t>.</w:t>
      </w:r>
      <w:r w:rsidR="005F1B50" w:rsidRPr="001258B7">
        <w:rPr>
          <w:sz w:val="32"/>
          <w:szCs w:val="32"/>
        </w:rPr>
        <w:t xml:space="preserve"> </w:t>
      </w:r>
      <w:r w:rsidR="008F788A">
        <w:rPr>
          <w:sz w:val="32"/>
          <w:szCs w:val="32"/>
        </w:rPr>
        <w:t>fangstbur for katter</w:t>
      </w:r>
      <w:r w:rsidR="005F1B50" w:rsidRPr="001258B7">
        <w:rPr>
          <w:sz w:val="32"/>
          <w:szCs w:val="32"/>
        </w:rPr>
        <w:t>.</w:t>
      </w:r>
      <w:r>
        <w:rPr>
          <w:sz w:val="32"/>
          <w:szCs w:val="32"/>
        </w:rPr>
        <w:t xml:space="preserve"> Små mengder kattemat i hermetikk anbefales som lokkemiddel.</w:t>
      </w:r>
      <w:r w:rsidR="008F788A">
        <w:rPr>
          <w:sz w:val="32"/>
          <w:szCs w:val="32"/>
        </w:rPr>
        <w:t xml:space="preserve"> I tillegg har kommunen et fikseringsbur som gjør det mulig å bedøve katten uten å ta den ut.  Disse</w:t>
      </w:r>
      <w:r w:rsidR="005F1B50" w:rsidRPr="001258B7">
        <w:rPr>
          <w:sz w:val="32"/>
          <w:szCs w:val="32"/>
        </w:rPr>
        <w:t xml:space="preserve"> skal hovedsakelig brukes </w:t>
      </w:r>
      <w:r w:rsidR="00D335D9" w:rsidRPr="001258B7">
        <w:rPr>
          <w:sz w:val="32"/>
          <w:szCs w:val="32"/>
        </w:rPr>
        <w:t xml:space="preserve">av kommunen </w:t>
      </w:r>
      <w:r w:rsidR="005F1B50" w:rsidRPr="001258B7">
        <w:rPr>
          <w:sz w:val="32"/>
          <w:szCs w:val="32"/>
        </w:rPr>
        <w:t>på kommunal eiend</w:t>
      </w:r>
      <w:r w:rsidR="00D335D9" w:rsidRPr="001258B7">
        <w:rPr>
          <w:sz w:val="32"/>
          <w:szCs w:val="32"/>
        </w:rPr>
        <w:t>om, men kan leies ut til private ved behov. Kont</w:t>
      </w:r>
      <w:r w:rsidR="007249A3">
        <w:rPr>
          <w:sz w:val="32"/>
          <w:szCs w:val="32"/>
        </w:rPr>
        <w:t xml:space="preserve">akt teknisk etat </w:t>
      </w:r>
      <w:r w:rsidR="00D335D9" w:rsidRPr="001258B7">
        <w:rPr>
          <w:sz w:val="32"/>
          <w:szCs w:val="32"/>
        </w:rPr>
        <w:t>ved behov for leie. Det forutsettes at kommunale retningslinjer og andre lover/</w:t>
      </w:r>
      <w:r w:rsidR="001A6879">
        <w:rPr>
          <w:sz w:val="32"/>
          <w:szCs w:val="32"/>
        </w:rPr>
        <w:t xml:space="preserve"> </w:t>
      </w:r>
      <w:r w:rsidR="00D335D9" w:rsidRPr="001258B7">
        <w:rPr>
          <w:sz w:val="32"/>
          <w:szCs w:val="32"/>
        </w:rPr>
        <w:t>retningslinj</w:t>
      </w:r>
      <w:r w:rsidR="008F788A">
        <w:rPr>
          <w:sz w:val="32"/>
          <w:szCs w:val="32"/>
        </w:rPr>
        <w:t>er</w:t>
      </w:r>
      <w:r w:rsidR="001A6879">
        <w:rPr>
          <w:sz w:val="32"/>
          <w:szCs w:val="32"/>
        </w:rPr>
        <w:t xml:space="preserve"> </w:t>
      </w:r>
      <w:r w:rsidR="008F788A">
        <w:rPr>
          <w:sz w:val="32"/>
          <w:szCs w:val="32"/>
        </w:rPr>
        <w:t>følges ved bruk av bur</w:t>
      </w:r>
      <w:r w:rsidR="00D335D9" w:rsidRPr="001258B7">
        <w:rPr>
          <w:sz w:val="32"/>
          <w:szCs w:val="32"/>
        </w:rPr>
        <w:t>en</w:t>
      </w:r>
      <w:r w:rsidR="008F788A">
        <w:rPr>
          <w:sz w:val="32"/>
          <w:szCs w:val="32"/>
        </w:rPr>
        <w:t>e</w:t>
      </w:r>
      <w:r w:rsidR="00D335D9" w:rsidRPr="001258B7">
        <w:rPr>
          <w:sz w:val="32"/>
          <w:szCs w:val="32"/>
        </w:rPr>
        <w:t xml:space="preserve">. </w:t>
      </w:r>
      <w:r>
        <w:rPr>
          <w:sz w:val="32"/>
          <w:szCs w:val="32"/>
        </w:rPr>
        <w:t>Dyreverns</w:t>
      </w:r>
      <w:bookmarkStart w:id="0" w:name="_GoBack"/>
      <w:bookmarkEnd w:id="0"/>
      <w:r>
        <w:rPr>
          <w:sz w:val="32"/>
          <w:szCs w:val="32"/>
        </w:rPr>
        <w:t xml:space="preserve">nemnda anbefales kontaktet før aksjon iverksettes. (Nærøy kommune har også fangstbur som kan lånes.) </w:t>
      </w:r>
    </w:p>
    <w:p w:rsidR="00D335D9" w:rsidRPr="001258B7" w:rsidRDefault="00D335D9" w:rsidP="00D335D9">
      <w:pPr>
        <w:pStyle w:val="Listeavsnitt"/>
        <w:rPr>
          <w:sz w:val="32"/>
          <w:szCs w:val="32"/>
        </w:rPr>
      </w:pPr>
    </w:p>
    <w:p w:rsidR="00D335D9" w:rsidRPr="001258B7" w:rsidRDefault="00D335D9" w:rsidP="00D335D9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1258B7">
        <w:rPr>
          <w:sz w:val="32"/>
          <w:szCs w:val="32"/>
        </w:rPr>
        <w:t xml:space="preserve">Kommunen dekker kun kostnader knyttet til fangst, omplassering og evt. avliving av katter ved bruk av veterinær, når dette foregår i kommunal regi </w:t>
      </w:r>
      <w:r w:rsidR="00EF7CD5">
        <w:rPr>
          <w:sz w:val="32"/>
          <w:szCs w:val="32"/>
        </w:rPr>
        <w:t xml:space="preserve">og </w:t>
      </w:r>
      <w:r w:rsidRPr="001258B7">
        <w:rPr>
          <w:sz w:val="32"/>
          <w:szCs w:val="32"/>
        </w:rPr>
        <w:t xml:space="preserve">på kommunal grunn. Private må dekke slike kostnader selv. </w:t>
      </w:r>
    </w:p>
    <w:p w:rsidR="00D335D9" w:rsidRDefault="00D335D9" w:rsidP="00D335D9">
      <w:pPr>
        <w:pStyle w:val="Listeavsnitt"/>
      </w:pPr>
    </w:p>
    <w:p w:rsidR="00D335D9" w:rsidRDefault="00D335D9" w:rsidP="00D335D9">
      <w:pPr>
        <w:pStyle w:val="Listeavsnitt"/>
      </w:pPr>
    </w:p>
    <w:p w:rsidR="00D335D9" w:rsidRDefault="00D335D9" w:rsidP="00D335D9">
      <w:pPr>
        <w:pStyle w:val="Listeavsnitt"/>
      </w:pPr>
    </w:p>
    <w:p w:rsidR="00EF7CD5" w:rsidRDefault="00EF7CD5" w:rsidP="00EF7CD5">
      <w:pPr>
        <w:jc w:val="center"/>
        <w:rPr>
          <w:sz w:val="32"/>
          <w:szCs w:val="32"/>
        </w:rPr>
      </w:pPr>
      <w:r>
        <w:rPr>
          <w:sz w:val="32"/>
          <w:szCs w:val="32"/>
        </w:rPr>
        <w:t>Rådmannen</w:t>
      </w:r>
    </w:p>
    <w:p w:rsidR="00EF7CD5" w:rsidRDefault="00EF7CD5" w:rsidP="00D335D9">
      <w:pPr>
        <w:rPr>
          <w:sz w:val="32"/>
          <w:szCs w:val="32"/>
        </w:rPr>
      </w:pPr>
    </w:p>
    <w:p w:rsidR="00D335D9" w:rsidRPr="001258B7" w:rsidRDefault="007249A3" w:rsidP="00EF7CD5">
      <w:pPr>
        <w:jc w:val="center"/>
        <w:rPr>
          <w:sz w:val="32"/>
          <w:szCs w:val="32"/>
        </w:rPr>
      </w:pPr>
      <w:r>
        <w:rPr>
          <w:sz w:val="32"/>
          <w:szCs w:val="32"/>
        </w:rPr>
        <w:t>Rørvik, 09</w:t>
      </w:r>
      <w:r w:rsidR="00D335D9" w:rsidRPr="001258B7">
        <w:rPr>
          <w:sz w:val="32"/>
          <w:szCs w:val="32"/>
        </w:rPr>
        <w:t>.06.2010</w:t>
      </w:r>
    </w:p>
    <w:sectPr w:rsidR="00D335D9" w:rsidRPr="001258B7" w:rsidSect="0097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46C24"/>
    <w:multiLevelType w:val="hybridMultilevel"/>
    <w:tmpl w:val="CFE408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B0"/>
    <w:rsid w:val="0004264C"/>
    <w:rsid w:val="000C5D70"/>
    <w:rsid w:val="001258B7"/>
    <w:rsid w:val="001643FE"/>
    <w:rsid w:val="001A6879"/>
    <w:rsid w:val="002450E0"/>
    <w:rsid w:val="00421DB0"/>
    <w:rsid w:val="00464884"/>
    <w:rsid w:val="005F1B50"/>
    <w:rsid w:val="00663964"/>
    <w:rsid w:val="006F661C"/>
    <w:rsid w:val="007249A3"/>
    <w:rsid w:val="00791106"/>
    <w:rsid w:val="007B6E46"/>
    <w:rsid w:val="008F788A"/>
    <w:rsid w:val="00975D20"/>
    <w:rsid w:val="00AC111E"/>
    <w:rsid w:val="00D335D9"/>
    <w:rsid w:val="00EF7CD5"/>
    <w:rsid w:val="00F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737"/>
  <w15:docId w15:val="{5C0D086C-CFAC-48D4-BD74-A11C7D60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DB0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autoRedefine/>
    <w:qFormat/>
    <w:rsid w:val="000C5D70"/>
    <w:pPr>
      <w:keepNext/>
      <w:spacing w:after="120"/>
      <w:jc w:val="both"/>
      <w:outlineLvl w:val="0"/>
    </w:pPr>
    <w:rPr>
      <w:b/>
      <w:sz w:val="36"/>
      <w:szCs w:val="24"/>
    </w:rPr>
  </w:style>
  <w:style w:type="paragraph" w:styleId="Overskrift2">
    <w:name w:val="heading 2"/>
    <w:basedOn w:val="Normal"/>
    <w:next w:val="Normal"/>
    <w:link w:val="Overskrift2Tegn"/>
    <w:autoRedefine/>
    <w:qFormat/>
    <w:rsid w:val="00791106"/>
    <w:pPr>
      <w:keepNext/>
      <w:jc w:val="both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0C5D70"/>
    <w:pPr>
      <w:keepNext/>
      <w:spacing w:before="240" w:after="60"/>
      <w:jc w:val="both"/>
      <w:outlineLvl w:val="2"/>
    </w:pPr>
    <w:rPr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qFormat/>
    <w:rsid w:val="00791106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791106"/>
    <w:pPr>
      <w:keepNext/>
      <w:jc w:val="both"/>
      <w:outlineLvl w:val="4"/>
    </w:pPr>
    <w:rPr>
      <w:i/>
      <w:sz w:val="24"/>
    </w:rPr>
  </w:style>
  <w:style w:type="paragraph" w:styleId="Overskrift6">
    <w:name w:val="heading 6"/>
    <w:basedOn w:val="Normal"/>
    <w:next w:val="Normal"/>
    <w:link w:val="Overskrift6Tegn"/>
    <w:qFormat/>
    <w:rsid w:val="00791106"/>
    <w:pPr>
      <w:keepNext/>
      <w:jc w:val="both"/>
      <w:outlineLvl w:val="5"/>
    </w:pPr>
    <w:rPr>
      <w:u w:val="single"/>
    </w:rPr>
  </w:style>
  <w:style w:type="paragraph" w:styleId="Overskrift7">
    <w:name w:val="heading 7"/>
    <w:basedOn w:val="Normal"/>
    <w:next w:val="Normal"/>
    <w:link w:val="Overskrift7Tegn"/>
    <w:qFormat/>
    <w:rsid w:val="00791106"/>
    <w:pPr>
      <w:keepNext/>
      <w:jc w:val="center"/>
      <w:outlineLvl w:val="6"/>
    </w:pPr>
    <w:rPr>
      <w:b/>
      <w:sz w:val="28"/>
    </w:rPr>
  </w:style>
  <w:style w:type="paragraph" w:styleId="Overskrift8">
    <w:name w:val="heading 8"/>
    <w:basedOn w:val="Normal"/>
    <w:next w:val="Normal"/>
    <w:link w:val="Overskrift8Tegn"/>
    <w:qFormat/>
    <w:rsid w:val="00791106"/>
    <w:pPr>
      <w:keepNext/>
      <w:jc w:val="center"/>
      <w:outlineLvl w:val="7"/>
    </w:pPr>
    <w:rPr>
      <w:b/>
      <w:sz w:val="36"/>
    </w:rPr>
  </w:style>
  <w:style w:type="paragraph" w:styleId="Overskrift9">
    <w:name w:val="heading 9"/>
    <w:basedOn w:val="Normal"/>
    <w:next w:val="Normal"/>
    <w:link w:val="Overskrift9Tegn"/>
    <w:qFormat/>
    <w:rsid w:val="00791106"/>
    <w:pPr>
      <w:keepNext/>
      <w:jc w:val="both"/>
      <w:outlineLvl w:val="8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C5D70"/>
    <w:rPr>
      <w:rFonts w:ascii="Times New Roman" w:eastAsia="Times New Roman" w:hAnsi="Times New Roman"/>
      <w:b/>
      <w:sz w:val="36"/>
      <w:szCs w:val="24"/>
    </w:rPr>
  </w:style>
  <w:style w:type="character" w:customStyle="1" w:styleId="Overskrift2Tegn">
    <w:name w:val="Overskrift 2 Tegn"/>
    <w:basedOn w:val="Standardskriftforavsnitt"/>
    <w:link w:val="Overskrift2"/>
    <w:rsid w:val="00791106"/>
    <w:rPr>
      <w:rFonts w:ascii="Times New Roman" w:eastAsia="Times New Roman" w:hAnsi="Times New Roman"/>
      <w:b/>
      <w:sz w:val="28"/>
    </w:rPr>
  </w:style>
  <w:style w:type="character" w:customStyle="1" w:styleId="Overskrift3Tegn">
    <w:name w:val="Overskrift 3 Tegn"/>
    <w:basedOn w:val="Standardskriftforavsnitt"/>
    <w:link w:val="Overskrift3"/>
    <w:rsid w:val="000C5D70"/>
    <w:rPr>
      <w:rFonts w:ascii="Times New Roman" w:eastAsia="Times New Roman" w:hAnsi="Times New Roman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rsid w:val="0079110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91106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791106"/>
    <w:rPr>
      <w:rFonts w:ascii="Times New Roman" w:eastAsia="Times New Roman" w:hAnsi="Times New Roman" w:cs="Times New Roman"/>
      <w:szCs w:val="20"/>
      <w:u w:val="single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791106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791106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791106"/>
    <w:rPr>
      <w:rFonts w:ascii="Times New Roman" w:eastAsia="Times New Roman" w:hAnsi="Times New Roman" w:cs="Times New Roman"/>
      <w:b/>
      <w:i/>
      <w:sz w:val="20"/>
      <w:szCs w:val="20"/>
      <w:lang w:eastAsia="nb-NO"/>
    </w:rPr>
  </w:style>
  <w:style w:type="paragraph" w:styleId="Tittel">
    <w:name w:val="Title"/>
    <w:basedOn w:val="Normal"/>
    <w:link w:val="TittelTegn"/>
    <w:qFormat/>
    <w:rsid w:val="0079110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telTegn">
    <w:name w:val="Tittel Tegn"/>
    <w:basedOn w:val="Standardskriftforavsnitt"/>
    <w:link w:val="Tittel"/>
    <w:rsid w:val="00791106"/>
    <w:rPr>
      <w:rFonts w:ascii="Arial" w:eastAsia="Times New Roman" w:hAnsi="Arial" w:cs="Times New Roman"/>
      <w:b/>
      <w:kern w:val="28"/>
      <w:sz w:val="32"/>
      <w:szCs w:val="20"/>
      <w:lang w:eastAsia="nb-NO"/>
    </w:rPr>
  </w:style>
  <w:style w:type="paragraph" w:styleId="Ingenmellomrom">
    <w:name w:val="No Spacing"/>
    <w:link w:val="IngenmellomromTegn"/>
    <w:uiPriority w:val="1"/>
    <w:qFormat/>
    <w:rsid w:val="00791106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91106"/>
    <w:rPr>
      <w:rFonts w:eastAsia="Times New Roman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791106"/>
    <w:pPr>
      <w:ind w:left="708"/>
      <w:jc w:val="both"/>
    </w:pPr>
  </w:style>
  <w:style w:type="paragraph" w:customStyle="1" w:styleId="Stil1">
    <w:name w:val="Stil1"/>
    <w:basedOn w:val="Normal"/>
    <w:next w:val="Normal"/>
    <w:link w:val="Stil1Tegn"/>
    <w:autoRedefine/>
    <w:qFormat/>
    <w:rsid w:val="00791106"/>
    <w:rPr>
      <w:sz w:val="24"/>
    </w:rPr>
  </w:style>
  <w:style w:type="character" w:customStyle="1" w:styleId="Stil1Tegn">
    <w:name w:val="Stil1 Tegn"/>
    <w:basedOn w:val="Standardskriftforavsnitt"/>
    <w:link w:val="Stil1"/>
    <w:rsid w:val="00791106"/>
    <w:rPr>
      <w:rFonts w:ascii="Times New Roman" w:eastAsia="Times New Roman" w:hAnsi="Times New Roman"/>
      <w:sz w:val="24"/>
    </w:rPr>
  </w:style>
  <w:style w:type="paragraph" w:styleId="Bunntekst">
    <w:name w:val="footer"/>
    <w:basedOn w:val="Normal"/>
    <w:link w:val="BunntekstTegn"/>
    <w:rsid w:val="00421DB0"/>
    <w:pPr>
      <w:tabs>
        <w:tab w:val="center" w:pos="4819"/>
        <w:tab w:val="right" w:pos="9071"/>
      </w:tabs>
    </w:pPr>
  </w:style>
  <w:style w:type="character" w:customStyle="1" w:styleId="BunntekstTegn">
    <w:name w:val="Bunntekst Tegn"/>
    <w:basedOn w:val="Standardskriftforavsnitt"/>
    <w:link w:val="Bunntekst"/>
    <w:rsid w:val="00421D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Vikna kommune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daopnlm</dc:creator>
  <cp:keywords/>
  <dc:description/>
  <cp:lastModifiedBy>Dag Roar Opdal</cp:lastModifiedBy>
  <cp:revision>9</cp:revision>
  <cp:lastPrinted>2010-06-04T14:37:00Z</cp:lastPrinted>
  <dcterms:created xsi:type="dcterms:W3CDTF">2010-06-04T12:32:00Z</dcterms:created>
  <dcterms:modified xsi:type="dcterms:W3CDTF">2020-06-25T11:34:00Z</dcterms:modified>
</cp:coreProperties>
</file>